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2513" w:rsidP="00BD2513">
      <w:pPr>
        <w:jc w:val="right"/>
        <w:rPr>
          <w:sz w:val="22"/>
          <w:szCs w:val="22"/>
        </w:rPr>
      </w:pPr>
      <w:r w:rsidRPr="00233114">
        <w:rPr>
          <w:sz w:val="22"/>
          <w:szCs w:val="22"/>
        </w:rPr>
        <w:t>Дело № 5-</w:t>
      </w:r>
      <w:r w:rsidR="00966FF2">
        <w:rPr>
          <w:sz w:val="22"/>
          <w:szCs w:val="22"/>
        </w:rPr>
        <w:t>0012</w:t>
      </w:r>
      <w:r w:rsidR="007F3FFD">
        <w:rPr>
          <w:sz w:val="22"/>
          <w:szCs w:val="22"/>
        </w:rPr>
        <w:t>-0501</w:t>
      </w:r>
      <w:r w:rsidRPr="00233114">
        <w:rPr>
          <w:sz w:val="22"/>
          <w:szCs w:val="22"/>
        </w:rPr>
        <w:t>/202</w:t>
      </w:r>
      <w:r w:rsidR="00966FF2">
        <w:rPr>
          <w:sz w:val="22"/>
          <w:szCs w:val="22"/>
        </w:rPr>
        <w:t>6</w:t>
      </w:r>
    </w:p>
    <w:p w:rsidR="007F3FFD" w:rsidP="00BD2513">
      <w:pPr>
        <w:jc w:val="right"/>
        <w:rPr>
          <w:sz w:val="22"/>
          <w:szCs w:val="22"/>
        </w:rPr>
      </w:pPr>
      <w:r>
        <w:rPr>
          <w:sz w:val="22"/>
          <w:szCs w:val="22"/>
        </w:rPr>
        <w:t xml:space="preserve">УИД: </w:t>
      </w:r>
      <w:r w:rsidRPr="00966FF2">
        <w:rPr>
          <w:sz w:val="22"/>
          <w:szCs w:val="22"/>
        </w:rPr>
        <w:t>86</w:t>
      </w:r>
      <w:r>
        <w:rPr>
          <w:sz w:val="22"/>
          <w:szCs w:val="22"/>
          <w:lang w:val="en-US"/>
        </w:rPr>
        <w:t>MS</w:t>
      </w:r>
      <w:r>
        <w:rPr>
          <w:sz w:val="22"/>
          <w:szCs w:val="22"/>
        </w:rPr>
        <w:t>0005-01-2025-00</w:t>
      </w:r>
      <w:r w:rsidR="00966FF2">
        <w:rPr>
          <w:sz w:val="22"/>
          <w:szCs w:val="22"/>
        </w:rPr>
        <w:t>6092-37</w:t>
      </w:r>
    </w:p>
    <w:p w:rsidR="007F3FFD" w:rsidRPr="007F3FFD" w:rsidP="00BD2513">
      <w:pPr>
        <w:jc w:val="right"/>
        <w:rPr>
          <w:sz w:val="22"/>
          <w:szCs w:val="22"/>
        </w:rPr>
      </w:pPr>
    </w:p>
    <w:p w:rsidR="00BD2513" w:rsidRPr="00233114" w:rsidP="00CF2F0F">
      <w:pPr>
        <w:jc w:val="center"/>
        <w:rPr>
          <w:sz w:val="26"/>
          <w:szCs w:val="26"/>
        </w:rPr>
      </w:pPr>
      <w:r w:rsidRPr="00233114">
        <w:rPr>
          <w:sz w:val="26"/>
          <w:szCs w:val="26"/>
        </w:rPr>
        <w:t>ПОСТАНОВЛЕНИЕ</w:t>
      </w:r>
    </w:p>
    <w:p w:rsidR="00BD2513" w:rsidRPr="00233114" w:rsidP="00CF2F0F">
      <w:pPr>
        <w:jc w:val="center"/>
        <w:rPr>
          <w:sz w:val="26"/>
          <w:szCs w:val="26"/>
        </w:rPr>
      </w:pPr>
      <w:r w:rsidRPr="00233114">
        <w:rPr>
          <w:sz w:val="26"/>
          <w:szCs w:val="26"/>
        </w:rPr>
        <w:t>по делу об административном правонарушении</w:t>
      </w:r>
    </w:p>
    <w:p w:rsidR="00BD2513" w:rsidRPr="00233114" w:rsidP="00CF2F0F">
      <w:pPr>
        <w:shd w:val="clear" w:color="auto" w:fill="FFFFFF"/>
        <w:ind w:right="20"/>
        <w:jc w:val="both"/>
        <w:rPr>
          <w:sz w:val="26"/>
          <w:szCs w:val="26"/>
        </w:rPr>
      </w:pPr>
    </w:p>
    <w:p w:rsidR="00BD2513" w:rsidRPr="00233114" w:rsidP="00CF2F0F">
      <w:pPr>
        <w:tabs>
          <w:tab w:val="left" w:pos="567"/>
        </w:tabs>
        <w:jc w:val="both"/>
        <w:rPr>
          <w:sz w:val="26"/>
          <w:szCs w:val="26"/>
        </w:rPr>
      </w:pPr>
      <w:r>
        <w:rPr>
          <w:sz w:val="26"/>
          <w:szCs w:val="26"/>
        </w:rPr>
        <w:t>1</w:t>
      </w:r>
      <w:r w:rsidR="00660E69">
        <w:rPr>
          <w:sz w:val="26"/>
          <w:szCs w:val="26"/>
        </w:rPr>
        <w:t>5</w:t>
      </w:r>
      <w:r>
        <w:rPr>
          <w:sz w:val="26"/>
          <w:szCs w:val="26"/>
        </w:rPr>
        <w:t xml:space="preserve"> января</w:t>
      </w:r>
      <w:r w:rsidRPr="00233114" w:rsidR="00CA2361">
        <w:rPr>
          <w:sz w:val="26"/>
          <w:szCs w:val="26"/>
        </w:rPr>
        <w:t xml:space="preserve"> 202</w:t>
      </w:r>
      <w:r>
        <w:rPr>
          <w:sz w:val="26"/>
          <w:szCs w:val="26"/>
        </w:rPr>
        <w:t>6 года</w:t>
      </w:r>
      <w:r w:rsidRPr="00233114">
        <w:rPr>
          <w:sz w:val="26"/>
          <w:szCs w:val="26"/>
        </w:rPr>
        <w:tab/>
      </w:r>
      <w:r w:rsidRPr="00233114">
        <w:rPr>
          <w:sz w:val="26"/>
          <w:szCs w:val="26"/>
        </w:rPr>
        <w:tab/>
      </w:r>
      <w:r w:rsidRPr="00233114">
        <w:rPr>
          <w:sz w:val="26"/>
          <w:szCs w:val="26"/>
        </w:rPr>
        <w:tab/>
        <w:t xml:space="preserve">                            </w:t>
      </w:r>
      <w:r w:rsidRPr="00233114" w:rsidR="00361318">
        <w:rPr>
          <w:sz w:val="26"/>
          <w:szCs w:val="26"/>
        </w:rPr>
        <w:t xml:space="preserve">       </w:t>
      </w:r>
      <w:r w:rsidRPr="00233114">
        <w:rPr>
          <w:sz w:val="26"/>
          <w:szCs w:val="26"/>
        </w:rPr>
        <w:t xml:space="preserve">  </w:t>
      </w:r>
      <w:r w:rsidRPr="00233114" w:rsidR="00361318">
        <w:rPr>
          <w:sz w:val="26"/>
          <w:szCs w:val="26"/>
        </w:rPr>
        <w:t xml:space="preserve">        </w:t>
      </w:r>
      <w:r w:rsidRPr="00233114">
        <w:rPr>
          <w:sz w:val="26"/>
          <w:szCs w:val="26"/>
        </w:rPr>
        <w:t>г. Нефтеюганск</w:t>
      </w:r>
    </w:p>
    <w:p w:rsidR="00BD2513" w:rsidRPr="00233114" w:rsidP="00CF2F0F">
      <w:pPr>
        <w:tabs>
          <w:tab w:val="left" w:pos="567"/>
        </w:tabs>
        <w:jc w:val="both"/>
        <w:rPr>
          <w:sz w:val="26"/>
          <w:szCs w:val="26"/>
        </w:rPr>
      </w:pPr>
    </w:p>
    <w:p w:rsidR="00966FF2" w:rsidP="00CF2F0F">
      <w:pPr>
        <w:tabs>
          <w:tab w:val="left" w:pos="567"/>
        </w:tabs>
        <w:jc w:val="both"/>
        <w:rPr>
          <w:sz w:val="26"/>
          <w:szCs w:val="26"/>
        </w:rPr>
      </w:pPr>
      <w:r w:rsidRPr="00233114">
        <w:rPr>
          <w:sz w:val="26"/>
          <w:szCs w:val="26"/>
        </w:rPr>
        <w:tab/>
      </w:r>
      <w:r w:rsidRPr="00233114" w:rsidR="00CA2361">
        <w:rPr>
          <w:sz w:val="26"/>
          <w:szCs w:val="26"/>
        </w:rPr>
        <w:t>Мировой судья судебного участка № 6 Нефтеюганского судебного района Ханты-Мансийского автономног</w:t>
      </w:r>
      <w:r w:rsidR="007F3FFD">
        <w:rPr>
          <w:sz w:val="26"/>
          <w:szCs w:val="26"/>
        </w:rPr>
        <w:t xml:space="preserve">о округа – Югры Сабитова Д.Р. </w:t>
      </w:r>
      <w:r w:rsidRPr="00233114" w:rsidR="00CA2361">
        <w:rPr>
          <w:sz w:val="26"/>
          <w:szCs w:val="26"/>
        </w:rPr>
        <w:t>(628305, ХМАО-Югра, г. Нефтеюганск, ул. Сургутская 10)</w:t>
      </w:r>
      <w:r w:rsidRPr="00233114" w:rsidR="00EA476C">
        <w:rPr>
          <w:sz w:val="26"/>
          <w:szCs w:val="26"/>
        </w:rPr>
        <w:t xml:space="preserve">, </w:t>
      </w:r>
      <w:r>
        <w:rPr>
          <w:sz w:val="26"/>
          <w:szCs w:val="26"/>
        </w:rPr>
        <w:tab/>
      </w:r>
    </w:p>
    <w:p w:rsidR="00BD2513" w:rsidRPr="00233114" w:rsidP="00CF2F0F">
      <w:pPr>
        <w:tabs>
          <w:tab w:val="left" w:pos="567"/>
        </w:tabs>
        <w:jc w:val="both"/>
        <w:rPr>
          <w:sz w:val="26"/>
          <w:szCs w:val="26"/>
        </w:rPr>
      </w:pPr>
      <w:r>
        <w:rPr>
          <w:sz w:val="26"/>
          <w:szCs w:val="26"/>
        </w:rPr>
        <w:tab/>
      </w:r>
      <w:r w:rsidRPr="00233114" w:rsidR="00EA476C">
        <w:rPr>
          <w:sz w:val="26"/>
          <w:szCs w:val="26"/>
        </w:rPr>
        <w:t>рассмотрев в открытом судебном заседании дело об административном правонарушении в отношении</w:t>
      </w:r>
      <w:r w:rsidRPr="00233114">
        <w:rPr>
          <w:sz w:val="26"/>
          <w:szCs w:val="26"/>
        </w:rPr>
        <w:t>:</w:t>
      </w:r>
    </w:p>
    <w:p w:rsidR="00377627" w:rsidRPr="00233114" w:rsidP="00CF2F0F">
      <w:pPr>
        <w:ind w:firstLine="567"/>
        <w:jc w:val="both"/>
        <w:rPr>
          <w:sz w:val="26"/>
          <w:szCs w:val="26"/>
        </w:rPr>
      </w:pPr>
      <w:r>
        <w:rPr>
          <w:sz w:val="26"/>
          <w:szCs w:val="26"/>
        </w:rPr>
        <w:t>П</w:t>
      </w:r>
      <w:r>
        <w:rPr>
          <w:sz w:val="26"/>
          <w:szCs w:val="26"/>
        </w:rPr>
        <w:t>***</w:t>
      </w:r>
      <w:r w:rsidRPr="00233114" w:rsidR="00C669EE">
        <w:rPr>
          <w:sz w:val="26"/>
          <w:szCs w:val="26"/>
        </w:rPr>
        <w:t xml:space="preserve">, </w:t>
      </w:r>
      <w:r>
        <w:rPr>
          <w:sz w:val="26"/>
          <w:szCs w:val="26"/>
        </w:rPr>
        <w:t>***</w:t>
      </w:r>
      <w:r w:rsidRPr="00233114" w:rsidR="00505B82">
        <w:rPr>
          <w:sz w:val="26"/>
          <w:szCs w:val="26"/>
        </w:rPr>
        <w:t xml:space="preserve">года рождения, </w:t>
      </w:r>
      <w:r w:rsidRPr="00233114">
        <w:rPr>
          <w:sz w:val="26"/>
          <w:szCs w:val="26"/>
        </w:rPr>
        <w:t xml:space="preserve">уроженки </w:t>
      </w:r>
      <w:r>
        <w:rPr>
          <w:sz w:val="26"/>
          <w:szCs w:val="26"/>
        </w:rPr>
        <w:t>***</w:t>
      </w:r>
      <w:r>
        <w:rPr>
          <w:sz w:val="26"/>
          <w:szCs w:val="26"/>
        </w:rPr>
        <w:t xml:space="preserve">, </w:t>
      </w:r>
      <w:r>
        <w:rPr>
          <w:sz w:val="26"/>
          <w:szCs w:val="26"/>
        </w:rPr>
        <w:t>***</w:t>
      </w:r>
      <w:r w:rsidRPr="00233114" w:rsidR="00505B82">
        <w:rPr>
          <w:sz w:val="26"/>
          <w:szCs w:val="26"/>
        </w:rPr>
        <w:t xml:space="preserve">, </w:t>
      </w:r>
      <w:r w:rsidR="007F3FFD">
        <w:rPr>
          <w:sz w:val="26"/>
          <w:szCs w:val="26"/>
        </w:rPr>
        <w:t xml:space="preserve">работающей в </w:t>
      </w:r>
      <w:r>
        <w:rPr>
          <w:sz w:val="26"/>
          <w:szCs w:val="26"/>
        </w:rPr>
        <w:t>ООО «</w:t>
      </w:r>
      <w:r>
        <w:rPr>
          <w:sz w:val="26"/>
          <w:szCs w:val="26"/>
        </w:rPr>
        <w:t>***</w:t>
      </w:r>
      <w:r>
        <w:rPr>
          <w:sz w:val="26"/>
          <w:szCs w:val="26"/>
        </w:rPr>
        <w:t>»</w:t>
      </w:r>
      <w:r w:rsidR="007F3FFD">
        <w:rPr>
          <w:sz w:val="26"/>
          <w:szCs w:val="26"/>
        </w:rPr>
        <w:t xml:space="preserve"> </w:t>
      </w:r>
      <w:r>
        <w:rPr>
          <w:sz w:val="26"/>
          <w:szCs w:val="26"/>
        </w:rPr>
        <w:t>бухгалтером</w:t>
      </w:r>
      <w:r w:rsidR="007F3FFD">
        <w:rPr>
          <w:sz w:val="26"/>
          <w:szCs w:val="26"/>
        </w:rPr>
        <w:t xml:space="preserve">, </w:t>
      </w:r>
      <w:r w:rsidRPr="00233114" w:rsidR="00505B82">
        <w:rPr>
          <w:sz w:val="26"/>
          <w:szCs w:val="26"/>
        </w:rPr>
        <w:t>зарегистрированно</w:t>
      </w:r>
      <w:r w:rsidRPr="00233114" w:rsidR="00483373">
        <w:rPr>
          <w:sz w:val="26"/>
          <w:szCs w:val="26"/>
        </w:rPr>
        <w:t>й</w:t>
      </w:r>
      <w:r w:rsidRPr="00233114" w:rsidR="00EA476C">
        <w:rPr>
          <w:sz w:val="26"/>
          <w:szCs w:val="26"/>
        </w:rPr>
        <w:t xml:space="preserve"> </w:t>
      </w:r>
      <w:r w:rsidRPr="00233114" w:rsidR="00505B82">
        <w:rPr>
          <w:sz w:val="26"/>
          <w:szCs w:val="26"/>
        </w:rPr>
        <w:t xml:space="preserve">и </w:t>
      </w:r>
      <w:r w:rsidRPr="00233114" w:rsidR="00EA476C">
        <w:rPr>
          <w:sz w:val="26"/>
          <w:szCs w:val="26"/>
        </w:rPr>
        <w:t>проживающей по</w:t>
      </w:r>
      <w:r w:rsidRPr="00233114" w:rsidR="00505B82">
        <w:rPr>
          <w:sz w:val="26"/>
          <w:szCs w:val="26"/>
        </w:rPr>
        <w:t xml:space="preserve"> адресу: </w:t>
      </w:r>
      <w:r>
        <w:rPr>
          <w:sz w:val="26"/>
          <w:szCs w:val="26"/>
        </w:rPr>
        <w:t>***</w:t>
      </w:r>
      <w:r>
        <w:rPr>
          <w:sz w:val="26"/>
          <w:szCs w:val="26"/>
        </w:rPr>
        <w:t>,</w:t>
      </w:r>
      <w:r w:rsidRPr="00233114" w:rsidR="00505B82">
        <w:rPr>
          <w:sz w:val="26"/>
          <w:szCs w:val="26"/>
        </w:rPr>
        <w:t xml:space="preserve"> паспорт гражданина РФ: </w:t>
      </w:r>
      <w:r>
        <w:rPr>
          <w:sz w:val="26"/>
          <w:szCs w:val="26"/>
        </w:rPr>
        <w:t>***</w:t>
      </w:r>
      <w:r w:rsidRPr="00233114" w:rsidR="001A42FE">
        <w:rPr>
          <w:sz w:val="26"/>
          <w:szCs w:val="26"/>
        </w:rPr>
        <w:t>,</w:t>
      </w:r>
    </w:p>
    <w:p w:rsidR="00B37E50" w:rsidRPr="00233114" w:rsidP="00CF2F0F">
      <w:pPr>
        <w:ind w:firstLine="567"/>
        <w:jc w:val="both"/>
        <w:rPr>
          <w:sz w:val="26"/>
          <w:szCs w:val="26"/>
        </w:rPr>
      </w:pPr>
      <w:r w:rsidRPr="00233114">
        <w:rPr>
          <w:sz w:val="26"/>
          <w:szCs w:val="26"/>
        </w:rPr>
        <w:t>в совершении админи</w:t>
      </w:r>
      <w:r w:rsidRPr="00233114">
        <w:rPr>
          <w:sz w:val="26"/>
          <w:szCs w:val="26"/>
        </w:rPr>
        <w:t xml:space="preserve">стративного правонарушения, предусмотренного ч. </w:t>
      </w:r>
      <w:r w:rsidRPr="00233114" w:rsidR="009042D9">
        <w:rPr>
          <w:sz w:val="26"/>
          <w:szCs w:val="26"/>
        </w:rPr>
        <w:t>4</w:t>
      </w:r>
      <w:r w:rsidRPr="00233114">
        <w:rPr>
          <w:sz w:val="26"/>
          <w:szCs w:val="26"/>
        </w:rPr>
        <w:t xml:space="preserve"> ст. 15.33 Кодекса Российской Федерации об административных правонарушениях,</w:t>
      </w:r>
    </w:p>
    <w:p w:rsidR="0021794F" w:rsidRPr="00233114" w:rsidP="00CF2F0F">
      <w:pPr>
        <w:pStyle w:val="NoSpacing"/>
        <w:rPr>
          <w:sz w:val="16"/>
          <w:szCs w:val="16"/>
        </w:rPr>
      </w:pPr>
    </w:p>
    <w:p w:rsidR="00B4645F" w:rsidRPr="00233114" w:rsidP="00CF2F0F">
      <w:pPr>
        <w:pStyle w:val="NoSpacing"/>
        <w:jc w:val="center"/>
        <w:rPr>
          <w:bCs/>
          <w:sz w:val="26"/>
          <w:szCs w:val="26"/>
        </w:rPr>
      </w:pPr>
      <w:r w:rsidRPr="00233114">
        <w:rPr>
          <w:bCs/>
          <w:sz w:val="26"/>
          <w:szCs w:val="26"/>
        </w:rPr>
        <w:t>У С Т А Н О В И Л:</w:t>
      </w:r>
    </w:p>
    <w:p w:rsidR="00A94023" w:rsidRPr="00233114" w:rsidP="00CF2F0F">
      <w:pPr>
        <w:pStyle w:val="NoSpacing"/>
        <w:rPr>
          <w:b/>
          <w:bCs/>
          <w:sz w:val="16"/>
          <w:szCs w:val="16"/>
        </w:rPr>
      </w:pPr>
    </w:p>
    <w:p w:rsidR="007165C0" w:rsidRPr="00233114" w:rsidP="007F3FFD">
      <w:pPr>
        <w:pStyle w:val="NoSpacing"/>
        <w:ind w:firstLine="567"/>
        <w:jc w:val="both"/>
        <w:rPr>
          <w:sz w:val="26"/>
          <w:szCs w:val="26"/>
        </w:rPr>
      </w:pPr>
      <w:r>
        <w:rPr>
          <w:sz w:val="26"/>
          <w:szCs w:val="26"/>
        </w:rPr>
        <w:t>П</w:t>
      </w:r>
      <w:r>
        <w:rPr>
          <w:sz w:val="26"/>
          <w:szCs w:val="26"/>
        </w:rPr>
        <w:t>***</w:t>
      </w:r>
      <w:r w:rsidRPr="00233114" w:rsidR="00505B82">
        <w:rPr>
          <w:sz w:val="26"/>
          <w:szCs w:val="26"/>
        </w:rPr>
        <w:t xml:space="preserve">являясь </w:t>
      </w:r>
      <w:r>
        <w:rPr>
          <w:sz w:val="26"/>
          <w:szCs w:val="26"/>
        </w:rPr>
        <w:t>бухгалтером ООО «</w:t>
      </w:r>
      <w:r>
        <w:rPr>
          <w:sz w:val="26"/>
          <w:szCs w:val="26"/>
        </w:rPr>
        <w:t>***</w:t>
      </w:r>
      <w:r>
        <w:rPr>
          <w:sz w:val="26"/>
          <w:szCs w:val="26"/>
        </w:rPr>
        <w:t>»</w:t>
      </w:r>
      <w:r w:rsidRPr="00233114" w:rsidR="00483373">
        <w:rPr>
          <w:sz w:val="26"/>
          <w:szCs w:val="26"/>
        </w:rPr>
        <w:t>, зарегистрированного</w:t>
      </w:r>
      <w:r w:rsidRPr="00233114" w:rsidR="00505B82">
        <w:rPr>
          <w:sz w:val="26"/>
          <w:szCs w:val="26"/>
        </w:rPr>
        <w:t xml:space="preserve"> по адресу: </w:t>
      </w:r>
      <w:r>
        <w:rPr>
          <w:sz w:val="26"/>
          <w:szCs w:val="26"/>
        </w:rPr>
        <w:t>***</w:t>
      </w:r>
      <w:r w:rsidRPr="00233114" w:rsidR="00483373">
        <w:rPr>
          <w:sz w:val="26"/>
          <w:szCs w:val="26"/>
        </w:rPr>
        <w:t>,</w:t>
      </w:r>
      <w:r w:rsidRPr="00233114" w:rsidR="00EA476C">
        <w:rPr>
          <w:sz w:val="26"/>
          <w:szCs w:val="26"/>
        </w:rPr>
        <w:t xml:space="preserve"> </w:t>
      </w:r>
      <w:r w:rsidRPr="00233114" w:rsidR="00CA2361">
        <w:rPr>
          <w:sz w:val="26"/>
          <w:szCs w:val="26"/>
        </w:rPr>
        <w:t xml:space="preserve">в </w:t>
      </w:r>
      <w:r w:rsidR="007F3FFD">
        <w:rPr>
          <w:sz w:val="26"/>
          <w:szCs w:val="26"/>
        </w:rPr>
        <w:t>нарушение ч. 8</w:t>
      </w:r>
      <w:r w:rsidRPr="00233114" w:rsidR="00C669EE">
        <w:rPr>
          <w:sz w:val="26"/>
          <w:szCs w:val="26"/>
        </w:rPr>
        <w:t xml:space="preserve"> ст. 13 Федерального закона от 29.12.2006 № 255-ФЗ «Об обязательном социальном страховании на случай временной нетрудоспособности и в связи с материнством» не представила в срок до </w:t>
      </w:r>
      <w:r w:rsidR="007F3FFD">
        <w:rPr>
          <w:sz w:val="26"/>
          <w:szCs w:val="26"/>
        </w:rPr>
        <w:t>20</w:t>
      </w:r>
      <w:r w:rsidRPr="00233114" w:rsidR="00CA2361">
        <w:rPr>
          <w:sz w:val="26"/>
          <w:szCs w:val="26"/>
        </w:rPr>
        <w:t>.12.2024</w:t>
      </w:r>
      <w:r w:rsidRPr="00233114" w:rsidR="00C669EE">
        <w:rPr>
          <w:sz w:val="26"/>
          <w:szCs w:val="26"/>
        </w:rPr>
        <w:t xml:space="preserve"> </w:t>
      </w:r>
      <w:r w:rsidR="007F3FFD">
        <w:rPr>
          <w:sz w:val="26"/>
          <w:szCs w:val="26"/>
        </w:rPr>
        <w:t xml:space="preserve">сведения для назначения и выплаты пособий по обязательному социальному страхованию на случай временной нетрудоспособности. </w:t>
      </w:r>
    </w:p>
    <w:p w:rsidR="007165C0" w:rsidRPr="00233114" w:rsidP="00CF2F0F">
      <w:pPr>
        <w:ind w:firstLine="567"/>
        <w:jc w:val="both"/>
        <w:rPr>
          <w:sz w:val="26"/>
          <w:szCs w:val="26"/>
        </w:rPr>
      </w:pPr>
      <w:r w:rsidRPr="00233114">
        <w:rPr>
          <w:sz w:val="26"/>
          <w:szCs w:val="26"/>
        </w:rPr>
        <w:t xml:space="preserve">В судебное заседание </w:t>
      </w:r>
      <w:r w:rsidRPr="009E51D0" w:rsidR="009E51D0">
        <w:rPr>
          <w:sz w:val="26"/>
          <w:szCs w:val="26"/>
        </w:rPr>
        <w:t>П</w:t>
      </w:r>
      <w:r>
        <w:rPr>
          <w:sz w:val="26"/>
          <w:szCs w:val="26"/>
        </w:rPr>
        <w:t>***</w:t>
      </w:r>
      <w:r w:rsidRPr="00233114" w:rsidR="00C669EE">
        <w:rPr>
          <w:sz w:val="26"/>
          <w:szCs w:val="26"/>
        </w:rPr>
        <w:t>извещенная надлежащим образом о времени и месте рассмотрения дела административного материала, не явилась, ходатайств об отложении дела от нее не поступало</w:t>
      </w:r>
      <w:r w:rsidRPr="00233114">
        <w:rPr>
          <w:sz w:val="26"/>
          <w:szCs w:val="26"/>
        </w:rPr>
        <w:t xml:space="preserve">. </w:t>
      </w:r>
    </w:p>
    <w:p w:rsidR="007165C0" w:rsidRPr="00233114" w:rsidP="00CF2F0F">
      <w:pPr>
        <w:ind w:firstLine="567"/>
        <w:jc w:val="both"/>
        <w:rPr>
          <w:sz w:val="26"/>
          <w:szCs w:val="26"/>
        </w:rPr>
      </w:pPr>
      <w:r w:rsidRPr="00233114">
        <w:rPr>
          <w:sz w:val="26"/>
          <w:szCs w:val="26"/>
        </w:rPr>
        <w:t>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w:t>
      </w:r>
      <w:r w:rsidRPr="00233114">
        <w:rPr>
          <w:sz w:val="26"/>
          <w:szCs w:val="26"/>
        </w:rPr>
        <w:t xml:space="preserve">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w:t>
      </w:r>
      <w:r w:rsidRPr="00233114">
        <w:rPr>
          <w:sz w:val="26"/>
          <w:szCs w:val="26"/>
        </w:rPr>
        <w:t xml:space="preserve">отношении </w:t>
      </w:r>
      <w:r w:rsidRPr="009E51D0" w:rsidR="009E51D0">
        <w:rPr>
          <w:sz w:val="26"/>
          <w:szCs w:val="26"/>
        </w:rPr>
        <w:t>П</w:t>
      </w:r>
      <w:r>
        <w:rPr>
          <w:sz w:val="26"/>
          <w:szCs w:val="26"/>
        </w:rPr>
        <w:t>***</w:t>
      </w:r>
      <w:r w:rsidRPr="00233114">
        <w:rPr>
          <w:sz w:val="26"/>
          <w:szCs w:val="26"/>
        </w:rPr>
        <w:t>в е</w:t>
      </w:r>
      <w:r w:rsidRPr="00233114" w:rsidR="00483373">
        <w:rPr>
          <w:sz w:val="26"/>
          <w:szCs w:val="26"/>
        </w:rPr>
        <w:t>е</w:t>
      </w:r>
      <w:r w:rsidRPr="00233114">
        <w:rPr>
          <w:sz w:val="26"/>
          <w:szCs w:val="26"/>
        </w:rPr>
        <w:t xml:space="preserve"> отсутствие.</w:t>
      </w:r>
    </w:p>
    <w:p w:rsidR="007165C0" w:rsidRPr="00233114" w:rsidP="00CF2F0F">
      <w:pPr>
        <w:ind w:firstLine="567"/>
        <w:jc w:val="both"/>
        <w:rPr>
          <w:sz w:val="26"/>
          <w:szCs w:val="26"/>
        </w:rPr>
      </w:pPr>
      <w:r w:rsidRPr="00233114">
        <w:rPr>
          <w:sz w:val="26"/>
          <w:szCs w:val="26"/>
        </w:rPr>
        <w:t xml:space="preserve">Мировой судья, исследовав материалы дела, считает, что вина </w:t>
      </w:r>
      <w:r w:rsidRPr="009E51D0" w:rsidR="009E51D0">
        <w:rPr>
          <w:sz w:val="26"/>
          <w:szCs w:val="26"/>
        </w:rPr>
        <w:t>П</w:t>
      </w:r>
      <w:r>
        <w:rPr>
          <w:sz w:val="26"/>
          <w:szCs w:val="26"/>
        </w:rPr>
        <w:t>***</w:t>
      </w:r>
      <w:r w:rsidRPr="009E51D0" w:rsidR="009E51D0">
        <w:rPr>
          <w:sz w:val="26"/>
          <w:szCs w:val="26"/>
        </w:rPr>
        <w:t>.</w:t>
      </w:r>
      <w:r w:rsidR="00932505">
        <w:rPr>
          <w:sz w:val="26"/>
          <w:szCs w:val="26"/>
        </w:rPr>
        <w:t xml:space="preserve"> </w:t>
      </w:r>
      <w:r w:rsidRPr="00233114">
        <w:rPr>
          <w:sz w:val="26"/>
          <w:szCs w:val="26"/>
        </w:rPr>
        <w:t>в совершении правонарушения полностью доказана и подтверждается следующими доказательствами:</w:t>
      </w:r>
      <w:r w:rsidR="009E51D0">
        <w:rPr>
          <w:sz w:val="26"/>
          <w:szCs w:val="26"/>
        </w:rPr>
        <w:t xml:space="preserve"> </w:t>
      </w:r>
    </w:p>
    <w:p w:rsidR="00194ADF" w:rsidRPr="00233114" w:rsidP="00CF2F0F">
      <w:pPr>
        <w:ind w:firstLine="567"/>
        <w:jc w:val="both"/>
        <w:rPr>
          <w:sz w:val="26"/>
          <w:szCs w:val="26"/>
        </w:rPr>
      </w:pPr>
      <w:r w:rsidRPr="00233114">
        <w:rPr>
          <w:sz w:val="26"/>
          <w:szCs w:val="26"/>
        </w:rPr>
        <w:t xml:space="preserve">- протоколом об административном правонарушении </w:t>
      </w:r>
      <w:r w:rsidRPr="00233114" w:rsidR="00626FD1">
        <w:rPr>
          <w:sz w:val="26"/>
          <w:szCs w:val="26"/>
        </w:rPr>
        <w:t>№</w:t>
      </w:r>
      <w:r w:rsidRPr="00233114" w:rsidR="00EA476C">
        <w:rPr>
          <w:sz w:val="26"/>
          <w:szCs w:val="26"/>
        </w:rPr>
        <w:t xml:space="preserve"> </w:t>
      </w:r>
      <w:r>
        <w:rPr>
          <w:sz w:val="26"/>
          <w:szCs w:val="26"/>
        </w:rPr>
        <w:t>***</w:t>
      </w:r>
      <w:r w:rsidRPr="00233114" w:rsidR="00483373">
        <w:rPr>
          <w:sz w:val="26"/>
          <w:szCs w:val="26"/>
        </w:rPr>
        <w:t xml:space="preserve">от </w:t>
      </w:r>
      <w:r w:rsidR="009E51D0">
        <w:rPr>
          <w:sz w:val="26"/>
          <w:szCs w:val="26"/>
        </w:rPr>
        <w:t>12.11</w:t>
      </w:r>
      <w:r w:rsidRPr="00233114" w:rsidR="00EF5A42">
        <w:rPr>
          <w:sz w:val="26"/>
          <w:szCs w:val="26"/>
        </w:rPr>
        <w:t>.2025</w:t>
      </w:r>
      <w:r w:rsidRPr="00233114">
        <w:rPr>
          <w:sz w:val="26"/>
          <w:szCs w:val="26"/>
        </w:rPr>
        <w:t xml:space="preserve">, согласно которому </w:t>
      </w:r>
      <w:r w:rsidRPr="009E51D0" w:rsidR="009E51D0">
        <w:rPr>
          <w:sz w:val="26"/>
          <w:szCs w:val="26"/>
        </w:rPr>
        <w:t>П</w:t>
      </w:r>
      <w:r>
        <w:rPr>
          <w:sz w:val="26"/>
          <w:szCs w:val="26"/>
        </w:rPr>
        <w:t>***</w:t>
      </w:r>
      <w:r w:rsidRPr="00233114" w:rsidR="00B70EFA">
        <w:rPr>
          <w:sz w:val="26"/>
          <w:szCs w:val="26"/>
        </w:rPr>
        <w:t>не представил</w:t>
      </w:r>
      <w:r w:rsidRPr="00233114" w:rsidR="00483373">
        <w:rPr>
          <w:sz w:val="26"/>
          <w:szCs w:val="26"/>
        </w:rPr>
        <w:t>а</w:t>
      </w:r>
      <w:r w:rsidRPr="00233114" w:rsidR="00B70EFA">
        <w:rPr>
          <w:sz w:val="26"/>
          <w:szCs w:val="26"/>
        </w:rPr>
        <w:t xml:space="preserve"> в установленный законодательством РФ срок </w:t>
      </w:r>
      <w:r w:rsidR="00932505">
        <w:rPr>
          <w:sz w:val="26"/>
          <w:szCs w:val="26"/>
        </w:rPr>
        <w:t>сведения для назначения и выплаты пособий по обязательному социальному страхованию на случай временной нетрудоспособности</w:t>
      </w:r>
      <w:r w:rsidRPr="00233114" w:rsidR="00377627">
        <w:rPr>
          <w:sz w:val="26"/>
          <w:szCs w:val="26"/>
        </w:rPr>
        <w:t>;</w:t>
      </w:r>
    </w:p>
    <w:p w:rsidR="00A21D9F" w:rsidP="00CF2F0F">
      <w:pPr>
        <w:ind w:firstLine="567"/>
        <w:jc w:val="both"/>
        <w:rPr>
          <w:sz w:val="26"/>
          <w:szCs w:val="26"/>
        </w:rPr>
      </w:pPr>
      <w:r w:rsidRPr="00233114">
        <w:rPr>
          <w:sz w:val="26"/>
          <w:szCs w:val="26"/>
        </w:rPr>
        <w:t xml:space="preserve">- </w:t>
      </w:r>
      <w:r w:rsidR="009E51D0">
        <w:rPr>
          <w:sz w:val="26"/>
          <w:szCs w:val="26"/>
        </w:rPr>
        <w:t>телефонограммой</w:t>
      </w:r>
      <w:r w:rsidRPr="00233114" w:rsidR="00EF5A42">
        <w:rPr>
          <w:sz w:val="26"/>
          <w:szCs w:val="26"/>
        </w:rPr>
        <w:t xml:space="preserve"> о вызове должностного лица для составления протокола об административном правонарушении</w:t>
      </w:r>
      <w:r w:rsidRPr="00233114">
        <w:rPr>
          <w:sz w:val="26"/>
          <w:szCs w:val="26"/>
        </w:rPr>
        <w:t>;</w:t>
      </w:r>
    </w:p>
    <w:p w:rsidR="009E51D0" w:rsidP="00CF2F0F">
      <w:pPr>
        <w:ind w:firstLine="567"/>
        <w:jc w:val="both"/>
        <w:rPr>
          <w:sz w:val="26"/>
          <w:szCs w:val="26"/>
        </w:rPr>
      </w:pPr>
      <w:r>
        <w:rPr>
          <w:sz w:val="26"/>
          <w:szCs w:val="26"/>
        </w:rPr>
        <w:t xml:space="preserve">- выпиской из ЕГРЮЛ; </w:t>
      </w:r>
    </w:p>
    <w:p w:rsidR="009E51D0" w:rsidP="00CF2F0F">
      <w:pPr>
        <w:ind w:firstLine="567"/>
        <w:jc w:val="both"/>
        <w:rPr>
          <w:sz w:val="26"/>
          <w:szCs w:val="26"/>
        </w:rPr>
      </w:pPr>
      <w:r>
        <w:rPr>
          <w:sz w:val="26"/>
          <w:szCs w:val="26"/>
        </w:rPr>
        <w:t xml:space="preserve">- ксерокопией распечатки </w:t>
      </w:r>
      <w:r>
        <w:rPr>
          <w:sz w:val="26"/>
          <w:szCs w:val="26"/>
        </w:rPr>
        <w:t>проактивного</w:t>
      </w:r>
      <w:r>
        <w:rPr>
          <w:sz w:val="26"/>
          <w:szCs w:val="26"/>
        </w:rPr>
        <w:t xml:space="preserve"> процесса № </w:t>
      </w:r>
      <w:r>
        <w:rPr>
          <w:sz w:val="26"/>
          <w:szCs w:val="26"/>
        </w:rPr>
        <w:t>***</w:t>
      </w:r>
      <w:r>
        <w:rPr>
          <w:sz w:val="26"/>
          <w:szCs w:val="26"/>
        </w:rPr>
        <w:t>;</w:t>
      </w:r>
    </w:p>
    <w:p w:rsidR="00352D7C" w:rsidP="00CF2F0F">
      <w:pPr>
        <w:ind w:firstLine="567"/>
        <w:jc w:val="both"/>
        <w:rPr>
          <w:sz w:val="26"/>
          <w:szCs w:val="26"/>
        </w:rPr>
      </w:pPr>
      <w:r>
        <w:rPr>
          <w:sz w:val="26"/>
          <w:szCs w:val="26"/>
        </w:rPr>
        <w:t>- копией приказа №3</w:t>
      </w:r>
      <w:r w:rsidR="0061024B">
        <w:rPr>
          <w:sz w:val="26"/>
          <w:szCs w:val="26"/>
        </w:rPr>
        <w:t xml:space="preserve"> о приеме работника на работу, согласно которой П</w:t>
      </w:r>
      <w:r>
        <w:rPr>
          <w:sz w:val="26"/>
          <w:szCs w:val="26"/>
        </w:rPr>
        <w:t>***</w:t>
      </w:r>
      <w:r w:rsidR="0061024B">
        <w:rPr>
          <w:sz w:val="26"/>
          <w:szCs w:val="26"/>
        </w:rPr>
        <w:t>.</w:t>
      </w:r>
      <w:r w:rsidR="0061024B">
        <w:rPr>
          <w:sz w:val="26"/>
          <w:szCs w:val="26"/>
        </w:rPr>
        <w:t xml:space="preserve"> принята на должность бухгалтера в ООО «</w:t>
      </w:r>
      <w:r>
        <w:rPr>
          <w:sz w:val="26"/>
          <w:szCs w:val="26"/>
        </w:rPr>
        <w:t>***</w:t>
      </w:r>
      <w:r w:rsidR="0061024B">
        <w:rPr>
          <w:sz w:val="26"/>
          <w:szCs w:val="26"/>
        </w:rPr>
        <w:t>»</w:t>
      </w:r>
      <w:r>
        <w:rPr>
          <w:sz w:val="26"/>
          <w:szCs w:val="26"/>
        </w:rPr>
        <w:t>;</w:t>
      </w:r>
    </w:p>
    <w:p w:rsidR="00352D7C" w:rsidP="00CF2F0F">
      <w:pPr>
        <w:ind w:firstLine="567"/>
        <w:jc w:val="both"/>
        <w:rPr>
          <w:sz w:val="26"/>
          <w:szCs w:val="26"/>
        </w:rPr>
      </w:pPr>
      <w:r>
        <w:rPr>
          <w:sz w:val="26"/>
          <w:szCs w:val="26"/>
        </w:rPr>
        <w:t>- копией должностной инструкции</w:t>
      </w:r>
      <w:r w:rsidR="0061024B">
        <w:rPr>
          <w:sz w:val="26"/>
          <w:szCs w:val="26"/>
        </w:rPr>
        <w:t xml:space="preserve"> бухгалтера</w:t>
      </w:r>
      <w:r>
        <w:rPr>
          <w:sz w:val="26"/>
          <w:szCs w:val="26"/>
        </w:rPr>
        <w:t>;</w:t>
      </w:r>
    </w:p>
    <w:p w:rsidR="00352D7C" w:rsidRPr="00233114" w:rsidP="00CF2F0F">
      <w:pPr>
        <w:ind w:firstLine="567"/>
        <w:jc w:val="both"/>
        <w:rPr>
          <w:sz w:val="26"/>
          <w:szCs w:val="26"/>
        </w:rPr>
      </w:pPr>
      <w:r>
        <w:rPr>
          <w:sz w:val="26"/>
          <w:szCs w:val="26"/>
        </w:rPr>
        <w:t>- копией отчета о направлении и получении копии протокола.</w:t>
      </w:r>
    </w:p>
    <w:p w:rsidR="00932505" w:rsidP="00361318">
      <w:pPr>
        <w:ind w:firstLine="567"/>
        <w:jc w:val="both"/>
        <w:rPr>
          <w:sz w:val="26"/>
          <w:szCs w:val="26"/>
        </w:rPr>
      </w:pPr>
      <w:r w:rsidRPr="00233114">
        <w:rPr>
          <w:sz w:val="26"/>
          <w:szCs w:val="26"/>
        </w:rPr>
        <w:t>В</w:t>
      </w:r>
      <w:r>
        <w:rPr>
          <w:sz w:val="26"/>
          <w:szCs w:val="26"/>
        </w:rPr>
        <w:t xml:space="preserve"> соответствии с ч. 8 </w:t>
      </w:r>
      <w:r w:rsidRPr="00233114">
        <w:rPr>
          <w:sz w:val="26"/>
          <w:szCs w:val="26"/>
        </w:rPr>
        <w:t>ст. 13 Федерального закона от 29.12.2006 № 255-ФЗ «Об обязательном социальном страховании на слу</w:t>
      </w:r>
      <w:r w:rsidRPr="00233114">
        <w:rPr>
          <w:sz w:val="26"/>
          <w:szCs w:val="26"/>
        </w:rPr>
        <w:t>чай временной нетрудоспособности и в связи с материнством»</w:t>
      </w:r>
      <w:r>
        <w:rPr>
          <w:sz w:val="26"/>
          <w:szCs w:val="26"/>
        </w:rPr>
        <w:t xml:space="preserve">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w:t>
      </w:r>
      <w:r>
        <w:rPr>
          <w:sz w:val="26"/>
          <w:szCs w:val="26"/>
        </w:rPr>
        <w:t>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w:t>
      </w:r>
      <w:r>
        <w:rPr>
          <w:sz w:val="26"/>
          <w:szCs w:val="26"/>
        </w:rPr>
        <w:t xml:space="preserve"> подписи. </w:t>
      </w:r>
    </w:p>
    <w:p w:rsidR="003D20A5" w:rsidRPr="00233114" w:rsidP="00CF2F0F">
      <w:pPr>
        <w:ind w:firstLine="567"/>
        <w:jc w:val="both"/>
        <w:rPr>
          <w:sz w:val="26"/>
          <w:szCs w:val="26"/>
          <w:shd w:val="clear" w:color="auto" w:fill="FFFFFF"/>
        </w:rPr>
      </w:pPr>
      <w:r w:rsidRPr="00233114">
        <w:rPr>
          <w:sz w:val="26"/>
          <w:szCs w:val="26"/>
        </w:rPr>
        <w:t xml:space="preserve">Действия </w:t>
      </w:r>
      <w:r w:rsidRPr="00352D7C" w:rsidR="00352D7C">
        <w:rPr>
          <w:sz w:val="26"/>
          <w:szCs w:val="26"/>
        </w:rPr>
        <w:t>П</w:t>
      </w:r>
      <w:r>
        <w:rPr>
          <w:sz w:val="26"/>
          <w:szCs w:val="26"/>
        </w:rPr>
        <w:t>***</w:t>
      </w:r>
      <w:r w:rsidR="00932505">
        <w:rPr>
          <w:sz w:val="26"/>
          <w:szCs w:val="26"/>
        </w:rPr>
        <w:t>для назначения и выплаты пособий по обязательному социальному страхованию на случай временной нетрудоспособности</w:t>
      </w:r>
      <w:r w:rsidRPr="00233114" w:rsidR="00932505">
        <w:rPr>
          <w:sz w:val="26"/>
          <w:szCs w:val="26"/>
        </w:rPr>
        <w:t xml:space="preserve"> </w:t>
      </w:r>
      <w:r w:rsidRPr="00233114" w:rsidR="00550836">
        <w:rPr>
          <w:sz w:val="26"/>
          <w:szCs w:val="26"/>
        </w:rPr>
        <w:t xml:space="preserve">мировой </w:t>
      </w:r>
      <w:r w:rsidRPr="00233114">
        <w:rPr>
          <w:sz w:val="26"/>
          <w:szCs w:val="26"/>
        </w:rPr>
        <w:t xml:space="preserve">судья квалифицирует по ч. </w:t>
      </w:r>
      <w:r w:rsidRPr="00233114" w:rsidR="00C669EE">
        <w:rPr>
          <w:sz w:val="26"/>
          <w:szCs w:val="26"/>
        </w:rPr>
        <w:t>4</w:t>
      </w:r>
      <w:r w:rsidRPr="00233114">
        <w:rPr>
          <w:sz w:val="26"/>
          <w:szCs w:val="26"/>
        </w:rPr>
        <w:t xml:space="preserve"> ст. 15.33 Кодекса Российской Федерации об административных правонарушениях, </w:t>
      </w:r>
      <w:r w:rsidRPr="00233114" w:rsidR="00DC6D0E">
        <w:rPr>
          <w:sz w:val="26"/>
          <w:szCs w:val="26"/>
          <w:shd w:val="clear" w:color="auto" w:fill="FFFFFF"/>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233114" w:rsidR="0047735E">
        <w:rPr>
          <w:sz w:val="26"/>
          <w:szCs w:val="26"/>
          <w:shd w:val="clear" w:color="auto" w:fill="FFFFFF"/>
        </w:rPr>
        <w:t>.</w:t>
      </w:r>
    </w:p>
    <w:p w:rsidR="003D20A5" w:rsidRPr="00233114" w:rsidP="00CF2F0F">
      <w:pPr>
        <w:ind w:firstLine="567"/>
        <w:jc w:val="both"/>
        <w:rPr>
          <w:sz w:val="26"/>
          <w:szCs w:val="26"/>
          <w:shd w:val="clear" w:color="auto" w:fill="FFFFFF"/>
        </w:rPr>
      </w:pPr>
      <w:r w:rsidRPr="00233114">
        <w:rPr>
          <w:sz w:val="26"/>
          <w:szCs w:val="26"/>
        </w:rPr>
        <w:t>При назначении наказания судья учитывает характер совершенного правонарушения, личность лица, привлекаемого к административной ответственн</w:t>
      </w:r>
      <w:r w:rsidRPr="00233114">
        <w:rPr>
          <w:sz w:val="26"/>
          <w:szCs w:val="26"/>
        </w:rPr>
        <w:t xml:space="preserve">ости.  </w:t>
      </w:r>
    </w:p>
    <w:p w:rsidR="00E22014" w:rsidRPr="00233114" w:rsidP="00D314CF">
      <w:pPr>
        <w:ind w:firstLine="567"/>
        <w:jc w:val="both"/>
        <w:rPr>
          <w:sz w:val="26"/>
          <w:szCs w:val="26"/>
          <w:shd w:val="clear" w:color="auto" w:fill="FFFFFF"/>
        </w:rPr>
      </w:pPr>
      <w:r w:rsidRPr="00233114">
        <w:rPr>
          <w:sz w:val="26"/>
          <w:szCs w:val="26"/>
        </w:rPr>
        <w:t>Обстоятельств, смягчающих и отягчающих административную ответственность в соответствии со ст. ст. 4.2, 4.3 Кодекса Российской Федерации об административных правонарушениях, судья не усматривает</w:t>
      </w:r>
      <w:r w:rsidRPr="00233114" w:rsidR="001A42FE">
        <w:rPr>
          <w:sz w:val="26"/>
          <w:szCs w:val="26"/>
        </w:rPr>
        <w:t xml:space="preserve">. </w:t>
      </w:r>
    </w:p>
    <w:p w:rsidR="00B4645F" w:rsidRPr="00233114" w:rsidP="00CF2F0F">
      <w:pPr>
        <w:ind w:firstLine="567"/>
        <w:jc w:val="both"/>
        <w:rPr>
          <w:sz w:val="26"/>
          <w:szCs w:val="26"/>
        </w:rPr>
      </w:pPr>
      <w:r w:rsidRPr="00233114">
        <w:rPr>
          <w:sz w:val="26"/>
          <w:szCs w:val="26"/>
        </w:rPr>
        <w:t>С учётом изложенного, руководствуясь ст.ст. 29.9 ч.1</w:t>
      </w:r>
      <w:r w:rsidRPr="00233114">
        <w:rPr>
          <w:sz w:val="26"/>
          <w:szCs w:val="26"/>
        </w:rPr>
        <w:t xml:space="preserve">, 29.10, 30.1 Кодекса Российской Федерации об административных правонарушениях, </w:t>
      </w:r>
      <w:r w:rsidRPr="00233114" w:rsidR="00CA1419">
        <w:rPr>
          <w:sz w:val="26"/>
          <w:szCs w:val="26"/>
        </w:rPr>
        <w:t xml:space="preserve">мировой </w:t>
      </w:r>
      <w:r w:rsidRPr="00233114">
        <w:rPr>
          <w:sz w:val="26"/>
          <w:szCs w:val="26"/>
        </w:rPr>
        <w:t>судья</w:t>
      </w:r>
    </w:p>
    <w:p w:rsidR="00CA1419" w:rsidRPr="00233114" w:rsidP="00CF2F0F">
      <w:pPr>
        <w:ind w:firstLine="567"/>
        <w:jc w:val="both"/>
        <w:rPr>
          <w:sz w:val="16"/>
          <w:szCs w:val="16"/>
          <w:shd w:val="clear" w:color="auto" w:fill="FFFFFF"/>
        </w:rPr>
      </w:pPr>
    </w:p>
    <w:p w:rsidR="00B4645F" w:rsidRPr="00233114" w:rsidP="00CF2F0F">
      <w:pPr>
        <w:jc w:val="center"/>
        <w:rPr>
          <w:bCs/>
          <w:sz w:val="26"/>
          <w:szCs w:val="26"/>
        </w:rPr>
      </w:pPr>
      <w:r w:rsidRPr="00233114">
        <w:rPr>
          <w:bCs/>
          <w:sz w:val="26"/>
          <w:szCs w:val="26"/>
        </w:rPr>
        <w:t>П О С Т А Н О В И Л:</w:t>
      </w:r>
    </w:p>
    <w:p w:rsidR="00B4645F" w:rsidRPr="00233114" w:rsidP="00CF2F0F">
      <w:pPr>
        <w:jc w:val="center"/>
        <w:rPr>
          <w:b/>
          <w:bCs/>
          <w:sz w:val="16"/>
          <w:szCs w:val="16"/>
        </w:rPr>
      </w:pPr>
    </w:p>
    <w:p w:rsidR="00F235DA" w:rsidRPr="00233114" w:rsidP="00CF2F0F">
      <w:pPr>
        <w:tabs>
          <w:tab w:val="left" w:pos="567"/>
        </w:tabs>
        <w:ind w:firstLine="567"/>
        <w:jc w:val="both"/>
        <w:rPr>
          <w:sz w:val="26"/>
          <w:szCs w:val="26"/>
        </w:rPr>
      </w:pPr>
      <w:r w:rsidRPr="00233114">
        <w:rPr>
          <w:sz w:val="26"/>
          <w:szCs w:val="26"/>
        </w:rPr>
        <w:t xml:space="preserve">признать </w:t>
      </w:r>
      <w:r w:rsidR="00352D7C">
        <w:rPr>
          <w:sz w:val="26"/>
          <w:szCs w:val="26"/>
        </w:rPr>
        <w:t>бухгалтера</w:t>
      </w:r>
      <w:r w:rsidR="00932505">
        <w:rPr>
          <w:sz w:val="26"/>
          <w:szCs w:val="26"/>
        </w:rPr>
        <w:t xml:space="preserve"> </w:t>
      </w:r>
      <w:r w:rsidR="00352D7C">
        <w:rPr>
          <w:sz w:val="26"/>
          <w:szCs w:val="26"/>
        </w:rPr>
        <w:t>ООО «</w:t>
      </w:r>
      <w:r>
        <w:rPr>
          <w:sz w:val="26"/>
          <w:szCs w:val="26"/>
        </w:rPr>
        <w:t>***</w:t>
      </w:r>
      <w:r w:rsidR="00352D7C">
        <w:rPr>
          <w:sz w:val="26"/>
          <w:szCs w:val="26"/>
        </w:rPr>
        <w:t>»</w:t>
      </w:r>
      <w:r w:rsidR="00932505">
        <w:rPr>
          <w:sz w:val="26"/>
          <w:szCs w:val="26"/>
        </w:rPr>
        <w:t xml:space="preserve"> </w:t>
      </w:r>
      <w:r w:rsidR="0061024B">
        <w:rPr>
          <w:sz w:val="26"/>
          <w:szCs w:val="26"/>
        </w:rPr>
        <w:t>П</w:t>
      </w:r>
      <w:r>
        <w:rPr>
          <w:sz w:val="26"/>
          <w:szCs w:val="26"/>
        </w:rPr>
        <w:t>***</w:t>
      </w:r>
      <w:r w:rsidRPr="00233114" w:rsidR="001A42FE">
        <w:rPr>
          <w:sz w:val="26"/>
          <w:szCs w:val="26"/>
        </w:rPr>
        <w:t>виновн</w:t>
      </w:r>
      <w:r w:rsidRPr="00233114" w:rsidR="00EA476C">
        <w:rPr>
          <w:sz w:val="26"/>
          <w:szCs w:val="26"/>
        </w:rPr>
        <w:t>ой</w:t>
      </w:r>
      <w:r w:rsidRPr="00233114" w:rsidR="001A42FE">
        <w:rPr>
          <w:sz w:val="26"/>
          <w:szCs w:val="26"/>
        </w:rPr>
        <w:t xml:space="preserve"> в совершении административного правонарушения, предусмотренного ч. </w:t>
      </w:r>
      <w:r w:rsidRPr="00233114" w:rsidR="00C669EE">
        <w:rPr>
          <w:sz w:val="26"/>
          <w:szCs w:val="26"/>
        </w:rPr>
        <w:t>4</w:t>
      </w:r>
      <w:r w:rsidRPr="00233114" w:rsidR="001A42FE">
        <w:rPr>
          <w:sz w:val="26"/>
          <w:szCs w:val="26"/>
        </w:rPr>
        <w:t xml:space="preserve"> ст. 15.33 Кодекса Российской Федерации об административных правонарушениях и назначить </w:t>
      </w:r>
      <w:r w:rsidRPr="00233114" w:rsidR="00EA476C">
        <w:rPr>
          <w:sz w:val="26"/>
          <w:szCs w:val="26"/>
        </w:rPr>
        <w:t>ей</w:t>
      </w:r>
      <w:r w:rsidRPr="00233114" w:rsidR="001A42FE">
        <w:rPr>
          <w:sz w:val="26"/>
          <w:szCs w:val="26"/>
        </w:rPr>
        <w:t xml:space="preserve"> административное наказание в виде административного штрафа в размере </w:t>
      </w:r>
      <w:r w:rsidRPr="00233114" w:rsidR="00CD6F51">
        <w:rPr>
          <w:sz w:val="26"/>
          <w:szCs w:val="26"/>
        </w:rPr>
        <w:t>300</w:t>
      </w:r>
      <w:r w:rsidRPr="00233114" w:rsidR="001A42FE">
        <w:rPr>
          <w:sz w:val="26"/>
          <w:szCs w:val="26"/>
        </w:rPr>
        <w:t xml:space="preserve"> (</w:t>
      </w:r>
      <w:r w:rsidRPr="00233114" w:rsidR="00CD6F51">
        <w:rPr>
          <w:sz w:val="26"/>
          <w:szCs w:val="26"/>
        </w:rPr>
        <w:t>триста</w:t>
      </w:r>
      <w:r w:rsidRPr="00233114" w:rsidR="001A42FE">
        <w:rPr>
          <w:sz w:val="26"/>
          <w:szCs w:val="26"/>
        </w:rPr>
        <w:t xml:space="preserve">) рублей. </w:t>
      </w:r>
    </w:p>
    <w:p w:rsidR="00F235DA" w:rsidRPr="00233114" w:rsidP="00CF2F0F">
      <w:pPr>
        <w:tabs>
          <w:tab w:val="left" w:pos="567"/>
        </w:tabs>
        <w:ind w:firstLine="567"/>
        <w:jc w:val="both"/>
        <w:rPr>
          <w:sz w:val="26"/>
          <w:szCs w:val="26"/>
        </w:rPr>
      </w:pPr>
      <w:r w:rsidRPr="00233114">
        <w:rPr>
          <w:sz w:val="26"/>
          <w:szCs w:val="26"/>
        </w:rPr>
        <w:t>Штраф подлежит уплате</w:t>
      </w:r>
      <w:r w:rsidRPr="00233114" w:rsidR="00B70EFA">
        <w:rPr>
          <w:sz w:val="26"/>
          <w:szCs w:val="26"/>
        </w:rPr>
        <w:t xml:space="preserve"> по реквизитам</w:t>
      </w:r>
      <w:r w:rsidRPr="00233114">
        <w:rPr>
          <w:sz w:val="26"/>
          <w:szCs w:val="26"/>
        </w:rPr>
        <w:t xml:space="preserve">: </w:t>
      </w:r>
      <w:r w:rsidRPr="00233114" w:rsidR="00361318">
        <w:rPr>
          <w:sz w:val="26"/>
          <w:szCs w:val="26"/>
        </w:rPr>
        <w:t xml:space="preserve">ИНН 8601002078, КПП 860101001, УФК по Ханты- Мансийскому AO-Югре (ОСФР по ХМАО - Югре, л/с 04874Ф87010), ОКТМО 71879000, ЕКС 40102810245370000007, Казначейский счет 03100643000000018700 в </w:t>
      </w:r>
      <w:r w:rsidR="004E3952">
        <w:rPr>
          <w:sz w:val="26"/>
          <w:szCs w:val="26"/>
        </w:rPr>
        <w:t>ОКЦ №8 Уральского ГУ Банка России//</w:t>
      </w:r>
      <w:r w:rsidRPr="00233114" w:rsidR="00361318">
        <w:rPr>
          <w:sz w:val="26"/>
          <w:szCs w:val="26"/>
        </w:rPr>
        <w:t>УФК по Ханты</w:t>
      </w:r>
      <w:r w:rsidR="004E3952">
        <w:rPr>
          <w:sz w:val="26"/>
          <w:szCs w:val="26"/>
        </w:rPr>
        <w:t>-</w:t>
      </w:r>
      <w:r w:rsidRPr="00233114" w:rsidR="00361318">
        <w:rPr>
          <w:sz w:val="26"/>
          <w:szCs w:val="26"/>
        </w:rPr>
        <w:t>Мансийском</w:t>
      </w:r>
      <w:r w:rsidR="004E3952">
        <w:rPr>
          <w:sz w:val="26"/>
          <w:szCs w:val="26"/>
        </w:rPr>
        <w:t>у</w:t>
      </w:r>
      <w:r w:rsidRPr="00233114" w:rsidR="00361318">
        <w:rPr>
          <w:sz w:val="26"/>
          <w:szCs w:val="26"/>
        </w:rPr>
        <w:t xml:space="preserve"> </w:t>
      </w:r>
      <w:r w:rsidR="004E3952">
        <w:rPr>
          <w:sz w:val="26"/>
          <w:szCs w:val="26"/>
        </w:rPr>
        <w:t>автономному-Югре</w:t>
      </w:r>
      <w:r w:rsidRPr="00233114" w:rsidR="00361318">
        <w:rPr>
          <w:sz w:val="26"/>
          <w:szCs w:val="26"/>
        </w:rPr>
        <w:t xml:space="preserve"> г. Ханты-Мансийск, БИК 007162163, КБК 79</w:t>
      </w:r>
      <w:r w:rsidRPr="00233114" w:rsidR="00233114">
        <w:rPr>
          <w:sz w:val="26"/>
          <w:szCs w:val="26"/>
        </w:rPr>
        <w:t xml:space="preserve">711601230060002140, УИН </w:t>
      </w:r>
      <w:r w:rsidR="004E3952">
        <w:rPr>
          <w:sz w:val="26"/>
          <w:szCs w:val="26"/>
        </w:rPr>
        <w:t>79786001211250406650</w:t>
      </w:r>
      <w:r w:rsidRPr="00233114" w:rsidR="00361318">
        <w:rPr>
          <w:sz w:val="26"/>
          <w:szCs w:val="26"/>
        </w:rPr>
        <w:t xml:space="preserve">. Назначение платежа - Денежные </w:t>
      </w:r>
      <w:r w:rsidRPr="00233114" w:rsidR="00361318">
        <w:rPr>
          <w:sz w:val="26"/>
          <w:szCs w:val="26"/>
        </w:rPr>
        <w:t>взыскания (административные штрафы), установленные главой 15 КоАП РФ, предусмотренные за нарушение ч. 4 ст. 15.33. КоАП</w:t>
      </w:r>
      <w:r w:rsidRPr="00233114">
        <w:rPr>
          <w:sz w:val="26"/>
          <w:szCs w:val="26"/>
        </w:rPr>
        <w:t>.</w:t>
      </w:r>
    </w:p>
    <w:p w:rsidR="00550836" w:rsidRPr="00233114" w:rsidP="00CF2F0F">
      <w:pPr>
        <w:tabs>
          <w:tab w:val="left" w:pos="567"/>
        </w:tabs>
        <w:ind w:firstLine="567"/>
        <w:jc w:val="both"/>
        <w:rPr>
          <w:sz w:val="26"/>
          <w:szCs w:val="26"/>
        </w:rPr>
      </w:pPr>
      <w:r w:rsidRPr="00233114">
        <w:rPr>
          <w:sz w:val="26"/>
          <w:szCs w:val="26"/>
        </w:rPr>
        <w:t xml:space="preserve">Административный штраф подлежит уплате не </w:t>
      </w:r>
      <w:r w:rsidRPr="00233114">
        <w:rPr>
          <w:sz w:val="26"/>
          <w:szCs w:val="26"/>
        </w:rPr>
        <w:t>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w:t>
      </w:r>
      <w:r w:rsidRPr="00233114">
        <w:rPr>
          <w:sz w:val="26"/>
          <w:szCs w:val="26"/>
        </w:rPr>
        <w:t>ниях.</w:t>
      </w:r>
    </w:p>
    <w:p w:rsidR="00550836" w:rsidRPr="00233114" w:rsidP="00CF2F0F">
      <w:pPr>
        <w:tabs>
          <w:tab w:val="left" w:pos="567"/>
        </w:tabs>
        <w:ind w:firstLine="567"/>
        <w:jc w:val="both"/>
        <w:rPr>
          <w:sz w:val="26"/>
          <w:szCs w:val="26"/>
        </w:rPr>
      </w:pPr>
      <w:r w:rsidRPr="00233114">
        <w:rPr>
          <w:sz w:val="26"/>
          <w:szCs w:val="26"/>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rsidR="00B4645F" w:rsidRPr="00233114" w:rsidP="00CF2F0F">
      <w:pPr>
        <w:tabs>
          <w:tab w:val="left" w:pos="567"/>
        </w:tabs>
        <w:ind w:firstLine="567"/>
        <w:jc w:val="both"/>
        <w:rPr>
          <w:sz w:val="26"/>
          <w:szCs w:val="26"/>
        </w:rPr>
      </w:pPr>
      <w:r w:rsidRPr="00233114">
        <w:rPr>
          <w:sz w:val="26"/>
          <w:szCs w:val="26"/>
        </w:rPr>
        <w:t>Постановление может быть обжало</w:t>
      </w:r>
      <w:r w:rsidRPr="00233114">
        <w:rPr>
          <w:sz w:val="26"/>
          <w:szCs w:val="26"/>
        </w:rPr>
        <w:t xml:space="preserve">вано в Нефтеюганский районный </w:t>
      </w:r>
      <w:r w:rsidRPr="00233114" w:rsidR="00233114">
        <w:rPr>
          <w:sz w:val="26"/>
          <w:szCs w:val="26"/>
        </w:rPr>
        <w:t>суд ХМАО-Югры в течение десяти дней</w:t>
      </w:r>
      <w:r w:rsidRPr="00233114">
        <w:rPr>
          <w:sz w:val="26"/>
          <w:szCs w:val="26"/>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233114" w:rsidR="001A42FE">
        <w:rPr>
          <w:sz w:val="26"/>
          <w:szCs w:val="26"/>
        </w:rPr>
        <w:t>.</w:t>
      </w:r>
    </w:p>
    <w:p w:rsidR="00505B82" w:rsidRPr="00233114" w:rsidP="00CF2F0F">
      <w:pPr>
        <w:tabs>
          <w:tab w:val="left" w:pos="567"/>
        </w:tabs>
        <w:ind w:firstLine="567"/>
        <w:jc w:val="both"/>
        <w:rPr>
          <w:sz w:val="26"/>
          <w:szCs w:val="26"/>
        </w:rPr>
      </w:pPr>
    </w:p>
    <w:p w:rsidR="00B4645F" w:rsidRPr="00233114" w:rsidP="00CF2F0F">
      <w:pPr>
        <w:jc w:val="both"/>
        <w:rPr>
          <w:sz w:val="26"/>
          <w:szCs w:val="26"/>
        </w:rPr>
      </w:pPr>
    </w:p>
    <w:p w:rsidR="00BD2513" w:rsidRPr="00233114" w:rsidP="00A9033C">
      <w:pPr>
        <w:tabs>
          <w:tab w:val="left" w:pos="6570"/>
        </w:tabs>
        <w:rPr>
          <w:sz w:val="26"/>
          <w:szCs w:val="26"/>
        </w:rPr>
      </w:pPr>
      <w:r w:rsidRPr="00233114">
        <w:rPr>
          <w:sz w:val="26"/>
          <w:szCs w:val="26"/>
        </w:rPr>
        <w:t xml:space="preserve">                     </w:t>
      </w:r>
    </w:p>
    <w:p w:rsidR="00BD2513" w:rsidRPr="00233114" w:rsidP="00CF2F0F">
      <w:pPr>
        <w:ind w:left="-709"/>
        <w:rPr>
          <w:sz w:val="26"/>
          <w:szCs w:val="26"/>
        </w:rPr>
      </w:pPr>
      <w:r w:rsidRPr="00233114">
        <w:rPr>
          <w:sz w:val="26"/>
          <w:szCs w:val="26"/>
        </w:rPr>
        <w:t xml:space="preserve"> </w:t>
      </w:r>
      <w:r w:rsidRPr="00233114">
        <w:rPr>
          <w:sz w:val="26"/>
          <w:szCs w:val="26"/>
        </w:rPr>
        <w:t xml:space="preserve">                               Мировой судья                                            </w:t>
      </w:r>
      <w:r w:rsidRPr="00233114" w:rsidR="00361318">
        <w:rPr>
          <w:sz w:val="26"/>
          <w:szCs w:val="26"/>
        </w:rPr>
        <w:t xml:space="preserve">        </w:t>
      </w:r>
      <w:r w:rsidRPr="00233114">
        <w:rPr>
          <w:sz w:val="26"/>
          <w:szCs w:val="26"/>
        </w:rPr>
        <w:t xml:space="preserve">  </w:t>
      </w:r>
      <w:r w:rsidRPr="00233114" w:rsidR="00233114">
        <w:rPr>
          <w:sz w:val="26"/>
          <w:szCs w:val="26"/>
        </w:rPr>
        <w:t xml:space="preserve">Д.Р. Сабитова </w:t>
      </w:r>
    </w:p>
    <w:p w:rsidR="00505B82" w:rsidRPr="00233114" w:rsidP="00CF2F0F">
      <w:pPr>
        <w:ind w:left="-709"/>
        <w:rPr>
          <w:sz w:val="28"/>
          <w:szCs w:val="28"/>
        </w:rPr>
      </w:pPr>
    </w:p>
    <w:p w:rsidR="00505B82" w:rsidRPr="00233114" w:rsidP="00CF2F0F">
      <w:pPr>
        <w:ind w:left="-709"/>
        <w:rPr>
          <w:sz w:val="28"/>
          <w:szCs w:val="28"/>
        </w:rPr>
      </w:pPr>
    </w:p>
    <w:p w:rsidR="00BD2513" w:rsidRPr="00233114" w:rsidP="00CF2F0F">
      <w:pPr>
        <w:ind w:left="-426"/>
        <w:rPr>
          <w:sz w:val="28"/>
          <w:szCs w:val="28"/>
        </w:rPr>
      </w:pPr>
    </w:p>
    <w:p w:rsidR="00BD2513" w:rsidRPr="00233114" w:rsidP="00BD2513">
      <w:pPr>
        <w:ind w:left="-426"/>
        <w:rPr>
          <w:sz w:val="20"/>
          <w:szCs w:val="20"/>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0D4F0A" w:rsidRPr="00233114" w:rsidP="00550836">
      <w:pPr>
        <w:ind w:right="-428"/>
        <w:rPr>
          <w:lang w:eastAsia="ar-SA"/>
        </w:rPr>
      </w:pPr>
    </w:p>
    <w:sectPr w:rsidSect="00CF2F0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5F"/>
    <w:rsid w:val="00001022"/>
    <w:rsid w:val="00025249"/>
    <w:rsid w:val="000337EB"/>
    <w:rsid w:val="00081E5B"/>
    <w:rsid w:val="000B08BB"/>
    <w:rsid w:val="000D4F0A"/>
    <w:rsid w:val="000E024E"/>
    <w:rsid w:val="0014427B"/>
    <w:rsid w:val="00191A6D"/>
    <w:rsid w:val="00194ADF"/>
    <w:rsid w:val="001A42FE"/>
    <w:rsid w:val="00200D69"/>
    <w:rsid w:val="00204499"/>
    <w:rsid w:val="0021794F"/>
    <w:rsid w:val="00233114"/>
    <w:rsid w:val="00253896"/>
    <w:rsid w:val="00254F26"/>
    <w:rsid w:val="00271F96"/>
    <w:rsid w:val="002C4681"/>
    <w:rsid w:val="002F7A6D"/>
    <w:rsid w:val="0034765E"/>
    <w:rsid w:val="00352D7C"/>
    <w:rsid w:val="00361318"/>
    <w:rsid w:val="00377627"/>
    <w:rsid w:val="00381847"/>
    <w:rsid w:val="003D20A5"/>
    <w:rsid w:val="0047400A"/>
    <w:rsid w:val="0047735E"/>
    <w:rsid w:val="00483373"/>
    <w:rsid w:val="004E3952"/>
    <w:rsid w:val="00505B82"/>
    <w:rsid w:val="00537931"/>
    <w:rsid w:val="005426E7"/>
    <w:rsid w:val="00550836"/>
    <w:rsid w:val="005D351B"/>
    <w:rsid w:val="0061024B"/>
    <w:rsid w:val="00626FD1"/>
    <w:rsid w:val="006322DA"/>
    <w:rsid w:val="00633E2F"/>
    <w:rsid w:val="00660E69"/>
    <w:rsid w:val="006D6F24"/>
    <w:rsid w:val="0071174F"/>
    <w:rsid w:val="007165C0"/>
    <w:rsid w:val="00777335"/>
    <w:rsid w:val="0079275E"/>
    <w:rsid w:val="007A1BDE"/>
    <w:rsid w:val="007E29E0"/>
    <w:rsid w:val="007F3FFD"/>
    <w:rsid w:val="00802F4A"/>
    <w:rsid w:val="0085546E"/>
    <w:rsid w:val="0086728E"/>
    <w:rsid w:val="008F5865"/>
    <w:rsid w:val="009042D9"/>
    <w:rsid w:val="009111C2"/>
    <w:rsid w:val="00920509"/>
    <w:rsid w:val="00932505"/>
    <w:rsid w:val="00966FF2"/>
    <w:rsid w:val="009740E3"/>
    <w:rsid w:val="00985082"/>
    <w:rsid w:val="009B2007"/>
    <w:rsid w:val="009E51D0"/>
    <w:rsid w:val="00A21D9F"/>
    <w:rsid w:val="00A75895"/>
    <w:rsid w:val="00A9033C"/>
    <w:rsid w:val="00A94023"/>
    <w:rsid w:val="00AB6726"/>
    <w:rsid w:val="00AB7D3D"/>
    <w:rsid w:val="00B24E20"/>
    <w:rsid w:val="00B37E50"/>
    <w:rsid w:val="00B4645F"/>
    <w:rsid w:val="00B47291"/>
    <w:rsid w:val="00B5799E"/>
    <w:rsid w:val="00B66D08"/>
    <w:rsid w:val="00B70EFA"/>
    <w:rsid w:val="00BD2513"/>
    <w:rsid w:val="00C11452"/>
    <w:rsid w:val="00C539BE"/>
    <w:rsid w:val="00C61033"/>
    <w:rsid w:val="00C669EE"/>
    <w:rsid w:val="00C86825"/>
    <w:rsid w:val="00CA1419"/>
    <w:rsid w:val="00CA2361"/>
    <w:rsid w:val="00CD5242"/>
    <w:rsid w:val="00CD6F51"/>
    <w:rsid w:val="00CF2F0F"/>
    <w:rsid w:val="00D314CF"/>
    <w:rsid w:val="00D46F0C"/>
    <w:rsid w:val="00D60A7D"/>
    <w:rsid w:val="00D85612"/>
    <w:rsid w:val="00DC6D0E"/>
    <w:rsid w:val="00E22014"/>
    <w:rsid w:val="00E51CC8"/>
    <w:rsid w:val="00E5555D"/>
    <w:rsid w:val="00EA476C"/>
    <w:rsid w:val="00EB02FA"/>
    <w:rsid w:val="00EB2E45"/>
    <w:rsid w:val="00EE39CF"/>
    <w:rsid w:val="00EF5A42"/>
    <w:rsid w:val="00F21A93"/>
    <w:rsid w:val="00F235DA"/>
    <w:rsid w:val="00F536EA"/>
    <w:rsid w:val="00F85DAE"/>
    <w:rsid w:val="00FD199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34310C66-FD60-4269-9297-F762FE43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4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B4645F"/>
    <w:pPr>
      <w:jc w:val="both"/>
    </w:pPr>
  </w:style>
  <w:style w:type="character" w:customStyle="1" w:styleId="a">
    <w:name w:val="Основной текст Знак"/>
    <w:basedOn w:val="DefaultParagraphFont"/>
    <w:link w:val="BodyText"/>
    <w:rsid w:val="00B4645F"/>
    <w:rPr>
      <w:rFonts w:ascii="Times New Roman" w:eastAsia="Times New Roman" w:hAnsi="Times New Roman" w:cs="Times New Roman"/>
      <w:sz w:val="24"/>
      <w:szCs w:val="24"/>
      <w:lang w:eastAsia="ru-RU"/>
    </w:rPr>
  </w:style>
  <w:style w:type="character" w:styleId="Hyperlink">
    <w:name w:val="Hyperlink"/>
    <w:uiPriority w:val="99"/>
    <w:unhideWhenUsed/>
    <w:rsid w:val="00B4645F"/>
    <w:rPr>
      <w:color w:val="0000FF"/>
      <w:u w:val="single"/>
    </w:rPr>
  </w:style>
  <w:style w:type="paragraph" w:styleId="BalloonText">
    <w:name w:val="Balloon Text"/>
    <w:basedOn w:val="Normal"/>
    <w:link w:val="a0"/>
    <w:uiPriority w:val="99"/>
    <w:semiHidden/>
    <w:unhideWhenUsed/>
    <w:rsid w:val="00F85DAE"/>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85DAE"/>
    <w:rPr>
      <w:rFonts w:ascii="Segoe UI" w:eastAsia="Times New Roman" w:hAnsi="Segoe UI" w:cs="Segoe UI"/>
      <w:sz w:val="18"/>
      <w:szCs w:val="18"/>
      <w:lang w:eastAsia="ru-RU"/>
    </w:rPr>
  </w:style>
  <w:style w:type="paragraph" w:customStyle="1" w:styleId="a1">
    <w:name w:val="Заголовок статьи"/>
    <w:basedOn w:val="Normal"/>
    <w:next w:val="Normal"/>
    <w:uiPriority w:val="99"/>
    <w:rsid w:val="00CD6F51"/>
    <w:pPr>
      <w:autoSpaceDE w:val="0"/>
      <w:autoSpaceDN w:val="0"/>
      <w:adjustRightInd w:val="0"/>
      <w:ind w:left="1612" w:hanging="892"/>
      <w:jc w:val="both"/>
    </w:pPr>
    <w:rPr>
      <w:rFonts w:ascii="Arial" w:hAnsi="Arial" w:eastAsiaTheme="minorHAnsi" w:cs="Arial"/>
      <w:lang w:eastAsia="en-US"/>
    </w:rPr>
  </w:style>
  <w:style w:type="paragraph" w:customStyle="1" w:styleId="s1">
    <w:name w:val="s_1"/>
    <w:basedOn w:val="Normal"/>
    <w:rsid w:val="00194ADF"/>
    <w:pPr>
      <w:spacing w:before="100" w:beforeAutospacing="1" w:after="100" w:afterAutospacing="1"/>
    </w:pPr>
  </w:style>
  <w:style w:type="paragraph" w:customStyle="1" w:styleId="s22">
    <w:name w:val="s_22"/>
    <w:basedOn w:val="Normal"/>
    <w:rsid w:val="005D351B"/>
    <w:pPr>
      <w:spacing w:before="100" w:beforeAutospacing="1" w:after="100" w:afterAutospacing="1"/>
    </w:pPr>
  </w:style>
  <w:style w:type="paragraph" w:customStyle="1" w:styleId="s15">
    <w:name w:val="s_15"/>
    <w:basedOn w:val="Normal"/>
    <w:rsid w:val="00204499"/>
    <w:pPr>
      <w:spacing w:before="100" w:beforeAutospacing="1" w:after="100" w:afterAutospacing="1"/>
    </w:pPr>
  </w:style>
  <w:style w:type="character" w:customStyle="1" w:styleId="s10">
    <w:name w:val="s_10"/>
    <w:basedOn w:val="DefaultParagraphFont"/>
    <w:rsid w:val="00204499"/>
  </w:style>
  <w:style w:type="paragraph" w:customStyle="1" w:styleId="s9">
    <w:name w:val="s_9"/>
    <w:basedOn w:val="Normal"/>
    <w:rsid w:val="00204499"/>
    <w:pPr>
      <w:spacing w:before="100" w:beforeAutospacing="1" w:after="100" w:afterAutospacing="1"/>
    </w:pPr>
  </w:style>
  <w:style w:type="character" w:customStyle="1" w:styleId="2">
    <w:name w:val="Основной текст (2)_"/>
    <w:basedOn w:val="DefaultParagraphFont"/>
    <w:link w:val="20"/>
    <w:rsid w:val="00A94023"/>
    <w:rPr>
      <w:rFonts w:ascii="Times New Roman" w:eastAsia="Times New Roman" w:hAnsi="Times New Roman" w:cs="Times New Roman"/>
      <w:sz w:val="21"/>
      <w:szCs w:val="21"/>
      <w:shd w:val="clear" w:color="auto" w:fill="FFFFFF"/>
    </w:rPr>
  </w:style>
  <w:style w:type="paragraph" w:customStyle="1" w:styleId="20">
    <w:name w:val="Основной текст (2)"/>
    <w:basedOn w:val="Normal"/>
    <w:link w:val="2"/>
    <w:rsid w:val="00A94023"/>
    <w:pPr>
      <w:widowControl w:val="0"/>
      <w:shd w:val="clear" w:color="auto" w:fill="FFFFFF"/>
      <w:spacing w:before="180" w:after="180" w:line="235" w:lineRule="exact"/>
      <w:jc w:val="center"/>
    </w:pPr>
    <w:rPr>
      <w:sz w:val="21"/>
      <w:szCs w:val="21"/>
      <w:lang w:eastAsia="en-US"/>
    </w:rPr>
  </w:style>
  <w:style w:type="paragraph" w:styleId="NoSpacing">
    <w:name w:val="No Spacing"/>
    <w:uiPriority w:val="1"/>
    <w:qFormat/>
    <w:rsid w:val="00A940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ECD8B-BA4F-4E00-A1FB-4DCF6598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